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CC88" w14:textId="527F35A8" w:rsidR="00C85247" w:rsidRDefault="00035C1F" w:rsidP="00C85247">
      <w:pPr>
        <w:pBdr>
          <w:bottom w:val="single" w:sz="4" w:space="1" w:color="auto"/>
        </w:pBdr>
        <w:spacing w:line="276" w:lineRule="auto"/>
        <w:jc w:val="both"/>
        <w:rPr>
          <w:b/>
          <w:bCs/>
        </w:rPr>
      </w:pPr>
      <w:r>
        <w:rPr>
          <w:b/>
          <w:bCs/>
        </w:rPr>
        <w:t xml:space="preserve">Vorlage </w:t>
      </w:r>
      <w:r w:rsidR="0081083B">
        <w:rPr>
          <w:b/>
          <w:bCs/>
        </w:rPr>
        <w:t>Grundlegende Informationen</w:t>
      </w:r>
      <w:r w:rsidR="003A7AF8">
        <w:rPr>
          <w:b/>
          <w:bCs/>
        </w:rPr>
        <w:t xml:space="preserve"> zum Kirchenkreis und zum Sozialraum</w:t>
      </w:r>
    </w:p>
    <w:p w14:paraId="422FBA2B" w14:textId="5815D86D" w:rsidR="003A7AF8" w:rsidRDefault="003A7AF8" w:rsidP="003A7AF8">
      <w:pPr>
        <w:spacing w:line="276" w:lineRule="auto"/>
        <w:jc w:val="both"/>
        <w:rPr>
          <w:b/>
          <w:bCs/>
        </w:rPr>
      </w:pPr>
    </w:p>
    <w:p w14:paraId="591CB0BA" w14:textId="383498A7" w:rsidR="003A7AF8" w:rsidRDefault="003A7AF8" w:rsidP="003A7AF8">
      <w:pPr>
        <w:spacing w:line="276" w:lineRule="auto"/>
        <w:jc w:val="both"/>
      </w:pPr>
      <w:r w:rsidRPr="003A7AF8">
        <w:t>Kirchliches Handeln reagiert auf die Veränderungen in Gesellschaft und Kirche. Darum bitten wir Sie, den Konzepten zu einzelnen Handlungsfeldern einige grundlegende Informationen zu den Entwicklungen im Sozialraum / in den Sozialräumen, in denen Ihr Kirchenkreis mit seinen Gemeinden und Einrichtungen existiert sowie zu den Entwicklungen des Kirchenkreises selbst zu geben</w:t>
      </w:r>
      <w:r>
        <w:t>.</w:t>
      </w:r>
    </w:p>
    <w:p w14:paraId="54D108EC" w14:textId="2FBA97E5" w:rsidR="003A7AF8" w:rsidRPr="003A7AF8" w:rsidRDefault="003A7AF8" w:rsidP="003A7AF8">
      <w:pPr>
        <w:spacing w:line="276" w:lineRule="auto"/>
        <w:jc w:val="both"/>
      </w:pPr>
      <w:r w:rsidRPr="003A7AF8">
        <w:t>Die Wahrnehmung des Sozialraums / der Sozialräume spielt in allen Visitationen eine große Rolle und beeinflusst bewusst oder unbewusst nachhaltig die kirchliche Arbeit vor Ort. Die Wechselwirkungen zwischen den sozialräumlichen und den kirchlichen Verhältnissen sind sehr stark, aber auch sehr unterschiedlich zu beschreiben. So können Entwicklungen parallel, aber auch gegenläufig verlaufen. Die Wahrnehmung des Sozialraums kann zu Veränderungen im kirchlichen Handeln führen. Dies geschieht nicht nur im Bereich der Diakonie oder Gemeinwesendiakonie, sondern betrifft sämtliche kirchliche Handlungsfelder. Auch die Identifizierung von strukturähnlichen bzw. strukturverschiedenen Räumen in der Fläche unserer Landeskirche kann so präzisiert werden. Planungshandeln hier oder dort könnte ggfs. vernetzt werden.</w:t>
      </w:r>
    </w:p>
    <w:p w14:paraId="5AB5432D" w14:textId="3E5808E4" w:rsidR="00F82A36" w:rsidRDefault="003A7AF8" w:rsidP="00F82A36">
      <w:pPr>
        <w:spacing w:line="276" w:lineRule="auto"/>
        <w:jc w:val="both"/>
        <w:rPr>
          <w:b/>
          <w:bCs/>
        </w:rPr>
      </w:pPr>
      <w:r w:rsidRPr="00F82A36">
        <w:rPr>
          <w:b/>
          <w:bCs/>
        </w:rPr>
        <w:t>Zur Lage des Sozialraums / der Sozialräume</w:t>
      </w:r>
      <w:r w:rsidR="00F82A36">
        <w:rPr>
          <w:b/>
          <w:bCs/>
        </w:rPr>
        <w:t>:</w:t>
      </w:r>
      <w:r w:rsidRPr="00F82A36">
        <w:rPr>
          <w:b/>
          <w:bCs/>
        </w:rPr>
        <w:t xml:space="preserve"> </w:t>
      </w:r>
    </w:p>
    <w:p w14:paraId="55A095FC" w14:textId="6A1FA2CB" w:rsidR="003A7AF8" w:rsidRPr="003A7AF8" w:rsidRDefault="003A7AF8" w:rsidP="00F82A36">
      <w:pPr>
        <w:pStyle w:val="Listenabsatz"/>
        <w:numPr>
          <w:ilvl w:val="0"/>
          <w:numId w:val="24"/>
        </w:numPr>
        <w:spacing w:line="276" w:lineRule="auto"/>
        <w:jc w:val="both"/>
      </w:pPr>
      <w:r w:rsidRPr="003A7AF8">
        <w:t>Demographie</w:t>
      </w:r>
    </w:p>
    <w:p w14:paraId="2E64B99B" w14:textId="60BB7577" w:rsidR="003A7AF8" w:rsidRPr="003A7AF8" w:rsidRDefault="003A7AF8" w:rsidP="003A7AF8">
      <w:pPr>
        <w:pStyle w:val="Listenabsatz"/>
        <w:numPr>
          <w:ilvl w:val="0"/>
          <w:numId w:val="24"/>
        </w:numPr>
        <w:spacing w:line="276" w:lineRule="auto"/>
        <w:jc w:val="both"/>
      </w:pPr>
      <w:r w:rsidRPr="003A7AF8">
        <w:t>Wirtschaftliche und soziale Entwicklung</w:t>
      </w:r>
    </w:p>
    <w:p w14:paraId="129632EB" w14:textId="0B2C551E" w:rsidR="003A7AF8" w:rsidRPr="003A7AF8" w:rsidRDefault="003A7AF8" w:rsidP="003A7AF8">
      <w:pPr>
        <w:pStyle w:val="Listenabsatz"/>
        <w:numPr>
          <w:ilvl w:val="0"/>
          <w:numId w:val="24"/>
        </w:numPr>
        <w:spacing w:line="276" w:lineRule="auto"/>
        <w:jc w:val="both"/>
      </w:pPr>
      <w:r w:rsidRPr="003A7AF8">
        <w:t>Struktur der Sozialräume</w:t>
      </w:r>
    </w:p>
    <w:p w14:paraId="3ECA13C0" w14:textId="18197D28" w:rsidR="003A7AF8" w:rsidRPr="003A7AF8" w:rsidRDefault="003A7AF8" w:rsidP="003A7AF8">
      <w:pPr>
        <w:pStyle w:val="Listenabsatz"/>
        <w:numPr>
          <w:ilvl w:val="0"/>
          <w:numId w:val="24"/>
        </w:numPr>
        <w:spacing w:line="276" w:lineRule="auto"/>
        <w:jc w:val="both"/>
      </w:pPr>
      <w:r w:rsidRPr="003A7AF8">
        <w:t>Kirchenmitgliedschaft</w:t>
      </w:r>
    </w:p>
    <w:p w14:paraId="24E32234" w14:textId="55DB796B" w:rsidR="003A7AF8" w:rsidRPr="003A7AF8" w:rsidRDefault="003A7AF8" w:rsidP="003A7AF8">
      <w:pPr>
        <w:pStyle w:val="Listenabsatz"/>
        <w:numPr>
          <w:ilvl w:val="0"/>
          <w:numId w:val="24"/>
        </w:numPr>
        <w:spacing w:line="276" w:lineRule="auto"/>
        <w:jc w:val="both"/>
      </w:pPr>
      <w:r w:rsidRPr="003A7AF8">
        <w:t>Milieus, Konfessionalität, Kulturen usw.</w:t>
      </w:r>
    </w:p>
    <w:p w14:paraId="6A29F615" w14:textId="0CA6BAA5" w:rsidR="003A7AF8" w:rsidRPr="00F82A36" w:rsidRDefault="003A7AF8" w:rsidP="003A7AF8">
      <w:pPr>
        <w:spacing w:line="276" w:lineRule="auto"/>
        <w:jc w:val="both"/>
        <w:rPr>
          <w:b/>
          <w:bCs/>
        </w:rPr>
      </w:pPr>
      <w:r w:rsidRPr="00F82A36">
        <w:rPr>
          <w:b/>
          <w:bCs/>
        </w:rPr>
        <w:t xml:space="preserve">Zur Lage und Entwicklung des Kirchenkreises: </w:t>
      </w:r>
    </w:p>
    <w:p w14:paraId="1D94F9A5" w14:textId="04EFE454" w:rsidR="003A7AF8" w:rsidRPr="003A7AF8" w:rsidRDefault="003A7AF8" w:rsidP="003A7AF8">
      <w:pPr>
        <w:pStyle w:val="Listenabsatz"/>
        <w:numPr>
          <w:ilvl w:val="0"/>
          <w:numId w:val="23"/>
        </w:numPr>
        <w:spacing w:line="276" w:lineRule="auto"/>
        <w:jc w:val="both"/>
      </w:pPr>
      <w:r w:rsidRPr="003A7AF8">
        <w:t>Demographie</w:t>
      </w:r>
    </w:p>
    <w:p w14:paraId="02171E12" w14:textId="4ECE925A" w:rsidR="003A7AF8" w:rsidRPr="003A7AF8" w:rsidRDefault="003A7AF8" w:rsidP="003A7AF8">
      <w:pPr>
        <w:pStyle w:val="Listenabsatz"/>
        <w:numPr>
          <w:ilvl w:val="0"/>
          <w:numId w:val="23"/>
        </w:numPr>
        <w:spacing w:line="276" w:lineRule="auto"/>
        <w:jc w:val="both"/>
      </w:pPr>
      <w:r w:rsidRPr="003A7AF8">
        <w:t>Kirchenmitgliedschaft</w:t>
      </w:r>
    </w:p>
    <w:p w14:paraId="65D15465" w14:textId="017DD473" w:rsidR="003A7AF8" w:rsidRPr="003A7AF8" w:rsidRDefault="003A7AF8" w:rsidP="003A7AF8">
      <w:pPr>
        <w:pStyle w:val="Listenabsatz"/>
        <w:numPr>
          <w:ilvl w:val="0"/>
          <w:numId w:val="23"/>
        </w:numPr>
        <w:spacing w:line="276" w:lineRule="auto"/>
        <w:jc w:val="both"/>
      </w:pPr>
      <w:r w:rsidRPr="003A7AF8">
        <w:t>Finanzen</w:t>
      </w:r>
    </w:p>
    <w:p w14:paraId="534BEB3C" w14:textId="4E619C08" w:rsidR="003A7AF8" w:rsidRPr="003A7AF8" w:rsidRDefault="003A7AF8" w:rsidP="003A7AF8">
      <w:pPr>
        <w:pStyle w:val="Listenabsatz"/>
        <w:numPr>
          <w:ilvl w:val="0"/>
          <w:numId w:val="23"/>
        </w:numPr>
        <w:spacing w:line="276" w:lineRule="auto"/>
        <w:jc w:val="both"/>
      </w:pPr>
      <w:r w:rsidRPr="003A7AF8">
        <w:t>…</w:t>
      </w:r>
    </w:p>
    <w:p w14:paraId="3136F263" w14:textId="77777777" w:rsidR="003A7AF8" w:rsidRPr="003A7AF8" w:rsidRDefault="003A7AF8" w:rsidP="003A7AF8">
      <w:pPr>
        <w:spacing w:line="276" w:lineRule="auto"/>
        <w:jc w:val="both"/>
      </w:pPr>
    </w:p>
    <w:p w14:paraId="631C9CFD" w14:textId="77777777" w:rsidR="003A7AF8" w:rsidRDefault="003A7AF8">
      <w:pPr>
        <w:spacing w:line="276" w:lineRule="auto"/>
        <w:jc w:val="both"/>
        <w:rPr>
          <w:b/>
          <w:bCs/>
        </w:rPr>
      </w:pPr>
    </w:p>
    <w:sectPr w:rsidR="003A7AF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B75A" w14:textId="77777777" w:rsidR="00A376F3" w:rsidRDefault="00A376F3" w:rsidP="0008549D">
      <w:pPr>
        <w:spacing w:after="0" w:line="240" w:lineRule="auto"/>
      </w:pPr>
      <w:r>
        <w:separator/>
      </w:r>
    </w:p>
  </w:endnote>
  <w:endnote w:type="continuationSeparator" w:id="0">
    <w:p w14:paraId="773F68B2" w14:textId="77777777" w:rsidR="00A376F3" w:rsidRDefault="00A376F3" w:rsidP="000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EF0F" w14:textId="42A646D0" w:rsidR="00F82A36" w:rsidRPr="00F82A36" w:rsidRDefault="00F82A36">
    <w:pPr>
      <w:pStyle w:val="Fuzeile"/>
      <w:rPr>
        <w:color w:val="A6A6A6" w:themeColor="background1" w:themeShade="A6"/>
      </w:rPr>
    </w:pPr>
    <w:r w:rsidRPr="00F82A36">
      <w:rPr>
        <w:color w:val="A6A6A6" w:themeColor="background1" w:themeShade="A6"/>
      </w:rPr>
      <w:t>Vorlage Grundlegende Informationen zu Sozialraum und Kirchenkreis</w:t>
    </w:r>
  </w:p>
  <w:p w14:paraId="7FF78229" w14:textId="7C44737A" w:rsidR="00F82A36" w:rsidRPr="00F82A36" w:rsidRDefault="00F82A36">
    <w:pPr>
      <w:pStyle w:val="Fuzeile"/>
      <w:rPr>
        <w:color w:val="A6A6A6" w:themeColor="background1" w:themeShade="A6"/>
      </w:rPr>
    </w:pPr>
    <w:r w:rsidRPr="00F82A36">
      <w:rPr>
        <w:color w:val="A6A6A6" w:themeColor="background1" w:themeShade="A6"/>
      </w:rPr>
      <w:t>LKA 16.11.2020</w:t>
    </w:r>
  </w:p>
  <w:p w14:paraId="48ED8D24" w14:textId="726678DF" w:rsidR="0008549D" w:rsidRPr="002835A4" w:rsidRDefault="0008549D" w:rsidP="0008549D">
    <w:pPr>
      <w:pStyle w:val="Fuzeile"/>
      <w:pBdr>
        <w:top w:val="single" w:sz="4" w:space="1" w:color="auto"/>
      </w:pBdr>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F45A" w14:textId="77777777" w:rsidR="00A376F3" w:rsidRDefault="00A376F3" w:rsidP="0008549D">
      <w:pPr>
        <w:spacing w:after="0" w:line="240" w:lineRule="auto"/>
      </w:pPr>
      <w:r>
        <w:separator/>
      </w:r>
    </w:p>
  </w:footnote>
  <w:footnote w:type="continuationSeparator" w:id="0">
    <w:p w14:paraId="445D4A7B" w14:textId="77777777" w:rsidR="00A376F3" w:rsidRDefault="00A376F3" w:rsidP="000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6F7"/>
    <w:multiLevelType w:val="hybridMultilevel"/>
    <w:tmpl w:val="86AA9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FB55D6"/>
    <w:multiLevelType w:val="hybridMultilevel"/>
    <w:tmpl w:val="6A32854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8A09BB"/>
    <w:multiLevelType w:val="hybridMultilevel"/>
    <w:tmpl w:val="E1FC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32A2F"/>
    <w:multiLevelType w:val="hybridMultilevel"/>
    <w:tmpl w:val="00201CB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C3365C"/>
    <w:multiLevelType w:val="hybridMultilevel"/>
    <w:tmpl w:val="519A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B31C9"/>
    <w:multiLevelType w:val="hybridMultilevel"/>
    <w:tmpl w:val="FBF4864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2C69AF"/>
    <w:multiLevelType w:val="hybridMultilevel"/>
    <w:tmpl w:val="57B8A082"/>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7" w15:restartNumberingAfterBreak="0">
    <w:nsid w:val="223C1E9D"/>
    <w:multiLevelType w:val="hybridMultilevel"/>
    <w:tmpl w:val="2A3A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72211"/>
    <w:multiLevelType w:val="hybridMultilevel"/>
    <w:tmpl w:val="3FF61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E46D29"/>
    <w:multiLevelType w:val="hybridMultilevel"/>
    <w:tmpl w:val="113A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2F3FD4"/>
    <w:multiLevelType w:val="hybridMultilevel"/>
    <w:tmpl w:val="A7EEEA4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7E506B5E">
      <w:start w:val="1"/>
      <w:numFmt w:val="upperRoman"/>
      <w:lvlText w:val="%4."/>
      <w:lvlJc w:val="left"/>
      <w:pPr>
        <w:ind w:left="2880" w:hanging="72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2827C0"/>
    <w:multiLevelType w:val="hybridMultilevel"/>
    <w:tmpl w:val="59187E6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2" w15:restartNumberingAfterBreak="0">
    <w:nsid w:val="37A151F1"/>
    <w:multiLevelType w:val="hybridMultilevel"/>
    <w:tmpl w:val="AF06E9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D35622"/>
    <w:multiLevelType w:val="hybridMultilevel"/>
    <w:tmpl w:val="1CC0393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2E57A51"/>
    <w:multiLevelType w:val="hybridMultilevel"/>
    <w:tmpl w:val="849E3F8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705F8E"/>
    <w:multiLevelType w:val="hybridMultilevel"/>
    <w:tmpl w:val="4A04F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D0DA7"/>
    <w:multiLevelType w:val="hybridMultilevel"/>
    <w:tmpl w:val="DBB68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5C351E"/>
    <w:multiLevelType w:val="hybridMultilevel"/>
    <w:tmpl w:val="1C6019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6A44DD"/>
    <w:multiLevelType w:val="hybridMultilevel"/>
    <w:tmpl w:val="EDBCC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BD3D52"/>
    <w:multiLevelType w:val="hybridMultilevel"/>
    <w:tmpl w:val="8F2C2686"/>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51179B3"/>
    <w:multiLevelType w:val="hybridMultilevel"/>
    <w:tmpl w:val="16AAF0D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E5E6D10"/>
    <w:multiLevelType w:val="hybridMultilevel"/>
    <w:tmpl w:val="7582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7E5512"/>
    <w:multiLevelType w:val="hybridMultilevel"/>
    <w:tmpl w:val="7CEAB79E"/>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8453F47"/>
    <w:multiLevelType w:val="hybridMultilevel"/>
    <w:tmpl w:val="6C1845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22"/>
  </w:num>
  <w:num w:numId="5">
    <w:abstractNumId w:val="15"/>
  </w:num>
  <w:num w:numId="6">
    <w:abstractNumId w:val="3"/>
  </w:num>
  <w:num w:numId="7">
    <w:abstractNumId w:val="12"/>
  </w:num>
  <w:num w:numId="8">
    <w:abstractNumId w:val="14"/>
  </w:num>
  <w:num w:numId="9">
    <w:abstractNumId w:val="23"/>
  </w:num>
  <w:num w:numId="10">
    <w:abstractNumId w:val="16"/>
  </w:num>
  <w:num w:numId="11">
    <w:abstractNumId w:val="8"/>
  </w:num>
  <w:num w:numId="12">
    <w:abstractNumId w:val="2"/>
  </w:num>
  <w:num w:numId="13">
    <w:abstractNumId w:val="7"/>
  </w:num>
  <w:num w:numId="14">
    <w:abstractNumId w:val="21"/>
  </w:num>
  <w:num w:numId="15">
    <w:abstractNumId w:val="5"/>
  </w:num>
  <w:num w:numId="16">
    <w:abstractNumId w:val="4"/>
  </w:num>
  <w:num w:numId="17">
    <w:abstractNumId w:val="11"/>
  </w:num>
  <w:num w:numId="18">
    <w:abstractNumId w:val="6"/>
  </w:num>
  <w:num w:numId="19">
    <w:abstractNumId w:val="17"/>
  </w:num>
  <w:num w:numId="20">
    <w:abstractNumId w:val="1"/>
  </w:num>
  <w:num w:numId="21">
    <w:abstractNumId w:val="13"/>
  </w:num>
  <w:num w:numId="22">
    <w:abstractNumId w:val="19"/>
  </w:num>
  <w:num w:numId="23">
    <w:abstractNumId w:val="9"/>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9D"/>
    <w:rsid w:val="00022633"/>
    <w:rsid w:val="00022AAA"/>
    <w:rsid w:val="00035C1F"/>
    <w:rsid w:val="00061609"/>
    <w:rsid w:val="000741B4"/>
    <w:rsid w:val="0008549D"/>
    <w:rsid w:val="000E386C"/>
    <w:rsid w:val="000F1D0F"/>
    <w:rsid w:val="00100376"/>
    <w:rsid w:val="0012291C"/>
    <w:rsid w:val="001343DC"/>
    <w:rsid w:val="00142AE5"/>
    <w:rsid w:val="001A0B3E"/>
    <w:rsid w:val="001A67DC"/>
    <w:rsid w:val="001C397E"/>
    <w:rsid w:val="001E3223"/>
    <w:rsid w:val="00202E0B"/>
    <w:rsid w:val="00236DE2"/>
    <w:rsid w:val="002835A4"/>
    <w:rsid w:val="002953E2"/>
    <w:rsid w:val="002B61D4"/>
    <w:rsid w:val="002F4DF2"/>
    <w:rsid w:val="003228A0"/>
    <w:rsid w:val="00345988"/>
    <w:rsid w:val="00347655"/>
    <w:rsid w:val="00383F95"/>
    <w:rsid w:val="003970D0"/>
    <w:rsid w:val="003A7AF8"/>
    <w:rsid w:val="003B0A94"/>
    <w:rsid w:val="003B6B42"/>
    <w:rsid w:val="003C3859"/>
    <w:rsid w:val="00414917"/>
    <w:rsid w:val="00440F47"/>
    <w:rsid w:val="00450E69"/>
    <w:rsid w:val="00460AC5"/>
    <w:rsid w:val="004667E2"/>
    <w:rsid w:val="004751E3"/>
    <w:rsid w:val="004F5749"/>
    <w:rsid w:val="00511397"/>
    <w:rsid w:val="00541CA4"/>
    <w:rsid w:val="005452D6"/>
    <w:rsid w:val="00551847"/>
    <w:rsid w:val="00566345"/>
    <w:rsid w:val="005B1F9B"/>
    <w:rsid w:val="005C343C"/>
    <w:rsid w:val="005F1131"/>
    <w:rsid w:val="005F45B9"/>
    <w:rsid w:val="00620EBB"/>
    <w:rsid w:val="0063052A"/>
    <w:rsid w:val="00631743"/>
    <w:rsid w:val="006467C7"/>
    <w:rsid w:val="00660EF4"/>
    <w:rsid w:val="00666A52"/>
    <w:rsid w:val="006B6A2E"/>
    <w:rsid w:val="006B7D3A"/>
    <w:rsid w:val="006C1890"/>
    <w:rsid w:val="006D1683"/>
    <w:rsid w:val="006F7280"/>
    <w:rsid w:val="0073358C"/>
    <w:rsid w:val="0077218F"/>
    <w:rsid w:val="007945D1"/>
    <w:rsid w:val="007E2E00"/>
    <w:rsid w:val="0081083B"/>
    <w:rsid w:val="008127BF"/>
    <w:rsid w:val="00826AB8"/>
    <w:rsid w:val="00846C2E"/>
    <w:rsid w:val="008771FB"/>
    <w:rsid w:val="00886CF7"/>
    <w:rsid w:val="008E5BB3"/>
    <w:rsid w:val="008F49EA"/>
    <w:rsid w:val="008F4A5D"/>
    <w:rsid w:val="0090094B"/>
    <w:rsid w:val="009245A6"/>
    <w:rsid w:val="00950930"/>
    <w:rsid w:val="0096422E"/>
    <w:rsid w:val="00965663"/>
    <w:rsid w:val="009A3602"/>
    <w:rsid w:val="009C0E55"/>
    <w:rsid w:val="009D7C02"/>
    <w:rsid w:val="009F7882"/>
    <w:rsid w:val="00A01067"/>
    <w:rsid w:val="00A127B8"/>
    <w:rsid w:val="00A21B67"/>
    <w:rsid w:val="00A30DD4"/>
    <w:rsid w:val="00A376F3"/>
    <w:rsid w:val="00A76978"/>
    <w:rsid w:val="00A83686"/>
    <w:rsid w:val="00A96335"/>
    <w:rsid w:val="00AF6866"/>
    <w:rsid w:val="00B02506"/>
    <w:rsid w:val="00B136E8"/>
    <w:rsid w:val="00B30E52"/>
    <w:rsid w:val="00B43D7E"/>
    <w:rsid w:val="00B64D8C"/>
    <w:rsid w:val="00B85E15"/>
    <w:rsid w:val="00B954CA"/>
    <w:rsid w:val="00B968C6"/>
    <w:rsid w:val="00BB6CBA"/>
    <w:rsid w:val="00BF3197"/>
    <w:rsid w:val="00BF3DD2"/>
    <w:rsid w:val="00C014C4"/>
    <w:rsid w:val="00C1418D"/>
    <w:rsid w:val="00C410DE"/>
    <w:rsid w:val="00C85247"/>
    <w:rsid w:val="00CA075A"/>
    <w:rsid w:val="00CB216C"/>
    <w:rsid w:val="00CB266D"/>
    <w:rsid w:val="00CB6B59"/>
    <w:rsid w:val="00D15ABF"/>
    <w:rsid w:val="00D61FB5"/>
    <w:rsid w:val="00D73911"/>
    <w:rsid w:val="00DD28A1"/>
    <w:rsid w:val="00E32929"/>
    <w:rsid w:val="00E41D03"/>
    <w:rsid w:val="00F06585"/>
    <w:rsid w:val="00F82A36"/>
    <w:rsid w:val="00F85F92"/>
    <w:rsid w:val="00F97B93"/>
    <w:rsid w:val="00FB1212"/>
    <w:rsid w:val="00FD3D3F"/>
    <w:rsid w:val="00FD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CC"/>
  <w15:chartTrackingRefBased/>
  <w15:docId w15:val="{18BA46AB-8455-4DC2-A2C5-3B08EF5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49D"/>
  </w:style>
  <w:style w:type="paragraph" w:styleId="Fuzeile">
    <w:name w:val="footer"/>
    <w:basedOn w:val="Standard"/>
    <w:link w:val="FuzeileZchn"/>
    <w:uiPriority w:val="99"/>
    <w:unhideWhenUsed/>
    <w:rsid w:val="00085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49D"/>
  </w:style>
  <w:style w:type="paragraph" w:styleId="Listenabsatz">
    <w:name w:val="List Paragraph"/>
    <w:basedOn w:val="Standard"/>
    <w:uiPriority w:val="34"/>
    <w:qFormat/>
    <w:rsid w:val="00FD3D3F"/>
    <w:pPr>
      <w:ind w:left="720"/>
      <w:contextualSpacing/>
    </w:pPr>
  </w:style>
  <w:style w:type="character" w:customStyle="1" w:styleId="berschrift1Zchn">
    <w:name w:val="Überschrift 1 Zchn"/>
    <w:basedOn w:val="Absatz-Standardschriftart"/>
    <w:link w:val="berschrift1"/>
    <w:uiPriority w:val="9"/>
    <w:rsid w:val="001343D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1418D"/>
    <w:rPr>
      <w:sz w:val="16"/>
      <w:szCs w:val="16"/>
    </w:rPr>
  </w:style>
  <w:style w:type="paragraph" w:styleId="Kommentartext">
    <w:name w:val="annotation text"/>
    <w:basedOn w:val="Standard"/>
    <w:link w:val="KommentartextZchn"/>
    <w:uiPriority w:val="99"/>
    <w:semiHidden/>
    <w:unhideWhenUsed/>
    <w:rsid w:val="00C14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18D"/>
    <w:rPr>
      <w:sz w:val="20"/>
      <w:szCs w:val="20"/>
    </w:rPr>
  </w:style>
  <w:style w:type="paragraph" w:styleId="Kommentarthema">
    <w:name w:val="annotation subject"/>
    <w:basedOn w:val="Kommentartext"/>
    <w:next w:val="Kommentartext"/>
    <w:link w:val="KommentarthemaZchn"/>
    <w:uiPriority w:val="99"/>
    <w:semiHidden/>
    <w:unhideWhenUsed/>
    <w:rsid w:val="00C1418D"/>
    <w:rPr>
      <w:b/>
      <w:bCs/>
    </w:rPr>
  </w:style>
  <w:style w:type="character" w:customStyle="1" w:styleId="KommentarthemaZchn">
    <w:name w:val="Kommentarthema Zchn"/>
    <w:basedOn w:val="KommentartextZchn"/>
    <w:link w:val="Kommentarthema"/>
    <w:uiPriority w:val="99"/>
    <w:semiHidden/>
    <w:rsid w:val="00C1418D"/>
    <w:rPr>
      <w:b/>
      <w:bCs/>
      <w:sz w:val="20"/>
      <w:szCs w:val="20"/>
    </w:rPr>
  </w:style>
  <w:style w:type="paragraph" w:styleId="Sprechblasentext">
    <w:name w:val="Balloon Text"/>
    <w:basedOn w:val="Standard"/>
    <w:link w:val="SprechblasentextZchn"/>
    <w:uiPriority w:val="99"/>
    <w:semiHidden/>
    <w:unhideWhenUsed/>
    <w:rsid w:val="00C141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N-702-7</dmsAktenzeichen>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N-702-7</dmsWebsiteID>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512</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7" ma:contentTypeDescription="" ma:contentTypeScope="" ma:versionID="a151b3b0a882763d94c1690a29af1d92">
  <xsd:schema xmlns:xsd="http://www.w3.org/2001/XMLSchema" xmlns:xs="http://www.w3.org/2001/XMLSchema" xmlns:p="http://schemas.microsoft.com/office/2006/metadata/properties" xmlns:ns2="0cc68db0-c919-4621-a13c-d66f468c551c" xmlns:ns3="029c5a45-dfe3-462e-864f-3892ee35d773" xmlns:ns4="04e50a3a-2aca-40aa-a0a3-c107e378899d" targetNamespace="http://schemas.microsoft.com/office/2006/metadata/properties" ma:root="true" ma:fieldsID="5a812ca12ce63500047e33bfa8d72abf" ns2:_="" ns3:_="" ns4:_="">
    <xsd:import namespace="0cc68db0-c919-4621-a13c-d66f468c551c"/>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0" nillable="true" ma:displayName="Workflow-Kommentare" ma:internalName="dmsCompleteWF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56C94-102D-4AC8-A9E3-813AA963C8B7}">
  <ds:schemaRefs>
    <ds:schemaRef ds:uri="http://schemas.microsoft.com/office/2006/metadata/properties"/>
    <ds:schemaRef ds:uri="http://schemas.microsoft.com/office/infopath/2007/PartnerControls"/>
    <ds:schemaRef ds:uri="029c5a45-dfe3-462e-864f-3892ee35d773"/>
    <ds:schemaRef ds:uri="0cc68db0-c919-4621-a13c-d66f468c551c"/>
    <ds:schemaRef ds:uri="04e50a3a-2aca-40aa-a0a3-c107e378899d"/>
  </ds:schemaRefs>
</ds:datastoreItem>
</file>

<file path=customXml/itemProps2.xml><?xml version="1.0" encoding="utf-8"?>
<ds:datastoreItem xmlns:ds="http://schemas.openxmlformats.org/officeDocument/2006/customXml" ds:itemID="{66CA78A0-250B-456D-BD7A-49363C32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8db0-c919-4621-a13c-d66f468c551c"/>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25B88-6747-43CD-9F64-75F7DB228C96}">
  <ds:schemaRefs>
    <ds:schemaRef ds:uri="http://schemas.microsoft.com/sharepoint/events"/>
  </ds:schemaRefs>
</ds:datastoreItem>
</file>

<file path=customXml/itemProps4.xml><?xml version="1.0" encoding="utf-8"?>
<ds:datastoreItem xmlns:ds="http://schemas.openxmlformats.org/officeDocument/2006/customXml" ds:itemID="{E130DD1F-9633-4459-B8AE-D8B717EF4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2020-01-30 Neuentwurf 3 Konzepte I-VII nach FAG - Innovationsfreundlich - E. Schölper Ref. 24</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2020-01-30 Neuentwurf 3 Konzepte I-VII nach FAG - Innovationsfreundlich - E. Schölper Ref. 24</dc:title>
  <dc:subject/>
  <dc:creator>Schölper, Elke</dc:creator>
  <cp:keywords/>
  <dc:description/>
  <cp:lastModifiedBy>Schölper, Elke</cp:lastModifiedBy>
  <cp:revision>4</cp:revision>
  <cp:lastPrinted>2020-06-03T06:39:00Z</cp:lastPrinted>
  <dcterms:created xsi:type="dcterms:W3CDTF">2020-11-16T09:00:00Z</dcterms:created>
  <dcterms:modified xsi:type="dcterms:W3CDTF">2020-11-16T09:15:00Z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y fmtid="{D5CDD505-2E9C-101B-9397-08002B2CF9AE}" pid="3" name="URL">
    <vt:lpwstr/>
  </property>
  <property fmtid="{D5CDD505-2E9C-101B-9397-08002B2CF9AE}" pid="4" name="EcsLinkData">
    <vt:lpwstr/>
  </property>
</Properties>
</file>